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D9" w:rsidRPr="005C5AD9" w:rsidRDefault="005C5AD9" w:rsidP="00FD2EF1">
      <w:pPr>
        <w:tabs>
          <w:tab w:val="left" w:pos="900"/>
        </w:tabs>
        <w:spacing w:after="0" w:line="240" w:lineRule="auto"/>
        <w:jc w:val="both"/>
        <w:rPr>
          <w:rFonts w:ascii="Verdana" w:eastAsia="MS Mincho" w:hAnsi="Verdana" w:cs="Calibri"/>
        </w:rPr>
      </w:pPr>
    </w:p>
    <w:p w:rsidR="005C5AD9" w:rsidRPr="005C5AD9" w:rsidRDefault="005C5AD9" w:rsidP="00FD2EF1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579B2671" wp14:editId="761E97C9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9E" w:rsidRDefault="0012389E" w:rsidP="00FD2EF1">
      <w:pPr>
        <w:spacing w:after="200" w:line="276" w:lineRule="auto"/>
        <w:jc w:val="both"/>
        <w:rPr>
          <w:rFonts w:ascii="Verdana" w:eastAsia="Times New Roman" w:hAnsi="Verdana" w:cs="Calibri"/>
          <w:b/>
        </w:rPr>
      </w:pPr>
    </w:p>
    <w:p w:rsidR="00774A09" w:rsidRDefault="00774A09" w:rsidP="00FD2E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 w:rsidR="00FD2EF1">
        <w:rPr>
          <w:rFonts w:ascii="Verdana" w:eastAsia="Times New Roman" w:hAnsi="Verdana" w:cs="Calibri"/>
          <w:b/>
        </w:rPr>
        <w:t xml:space="preserve">       </w:t>
      </w:r>
      <w:r w:rsidRPr="00FD2EF1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nr 1</w:t>
      </w:r>
    </w:p>
    <w:p w:rsidR="00FD2EF1" w:rsidRPr="00FD2EF1" w:rsidRDefault="00FD2EF1" w:rsidP="00FD2E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FD2EF1" w:rsidRPr="00FD2EF1" w:rsidRDefault="005C5AD9" w:rsidP="00FD2E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b/>
          <w:sz w:val="24"/>
          <w:szCs w:val="24"/>
        </w:rPr>
        <w:t>OŚWIADCZENIE UCZESTNIKA PROJEKTU</w:t>
      </w:r>
    </w:p>
    <w:p w:rsidR="00FD2EF1" w:rsidRPr="00FD2EF1" w:rsidRDefault="005C5AD9" w:rsidP="00FD2EF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(obowiązek informacyjny realizowany w związku z art. 13 i art. 14  Rozporządzenia Parlamentu Europejskiego i Rady (UE) 2016/679)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W związku z przystąpieniem do Projektu pn. </w:t>
      </w:r>
      <w:r w:rsidR="0012389E" w:rsidRPr="00FD2EF1">
        <w:rPr>
          <w:rFonts w:ascii="Times New Roman" w:eastAsia="Times New Roman" w:hAnsi="Times New Roman" w:cs="Times New Roman"/>
          <w:sz w:val="24"/>
          <w:szCs w:val="24"/>
        </w:rPr>
        <w:t xml:space="preserve">„Przygody z nauką – kompleksowy program rozwojowy dla szkół w Gminie Krobia”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oświadczam, że przyjmuję do wiadomości, iż: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Administratorem moich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przetwarzaniem danych osobowych mogę skontaktować się </w:t>
      </w:r>
      <w:r w:rsidR="00FD2EF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z Inspektorem ochrony danych osobowych</w:t>
      </w:r>
    </w:p>
    <w:p w:rsidR="005C5AD9" w:rsidRPr="00FD2EF1" w:rsidRDefault="005C5AD9" w:rsidP="00FD2EF1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5C5AD9" w:rsidRPr="00FD2EF1" w:rsidRDefault="005C5AD9" w:rsidP="00FD2EF1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- w ramach zbioru Centralny system teleinformatyczny: Ministerstwo Inwestycji</w:t>
      </w:r>
      <w:r w:rsidR="00FD2E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 i Rozwoju, ul. Wspólna 2/4,00-926 Warszawa, e-mail: iod@miir.gov.pl.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Przetwarzanie moich danych osobowych jest zgodne z prawem i spełnia warunki, </w:t>
      </w:r>
      <w:r w:rsidR="00FD2E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FD2EF1" w:rsidRDefault="005C5AD9" w:rsidP="00FD2EF1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2E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odniesieniu do zbioru Wnioskodawcy WRPO 2007-2013 i 2014-2020: 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tabs>
          <w:tab w:val="left" w:pos="35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2E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Moje dane osobowe będą przetwarzane wyłącznie w celu rea</w:t>
      </w:r>
      <w:r w:rsidR="00F203D5" w:rsidRPr="00FD2EF1">
        <w:rPr>
          <w:rFonts w:ascii="Times New Roman" w:eastAsia="Times New Roman" w:hAnsi="Times New Roman" w:cs="Times New Roman"/>
          <w:sz w:val="24"/>
          <w:szCs w:val="24"/>
        </w:rPr>
        <w:t xml:space="preserve">lizacji Projektu </w:t>
      </w:r>
      <w:r w:rsidR="00F203D5" w:rsidRPr="00FD2EF1">
        <w:rPr>
          <w:rFonts w:ascii="Times New Roman" w:eastAsia="Times New Roman" w:hAnsi="Times New Roman" w:cs="Times New Roman"/>
          <w:b/>
          <w:sz w:val="24"/>
          <w:szCs w:val="24"/>
        </w:rPr>
        <w:t>RPWP.08.01.02-30-0340/16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BA527C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Moje dane osobowe zostały powierzone do przetwarzania Instytucji Zarządzającej </w:t>
      </w:r>
      <w:r w:rsidR="00F203D5" w:rsidRPr="00FD2EF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3D5" w:rsidRPr="00FD2EF1">
        <w:rPr>
          <w:rFonts w:ascii="Times New Roman" w:eastAsia="Times New Roman" w:hAnsi="Times New Roman" w:cs="Times New Roman"/>
          <w:b/>
          <w:sz w:val="24"/>
          <w:szCs w:val="24"/>
        </w:rPr>
        <w:t>Zarządowi Województwa Wielkopolskiego, al. Niepodległości 34, 61-714 Poznań</w:t>
      </w:r>
      <w:r w:rsidR="00F203D5" w:rsidRPr="00FD2E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Beneficjentowi realizującemu Projekt </w:t>
      </w:r>
      <w:r w:rsidR="00BA527C" w:rsidRPr="00FD2EF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27C" w:rsidRPr="00FD2EF1">
        <w:rPr>
          <w:rFonts w:ascii="Times New Roman" w:eastAsia="Times New Roman" w:hAnsi="Times New Roman" w:cs="Times New Roman"/>
          <w:b/>
          <w:sz w:val="24"/>
          <w:szCs w:val="24"/>
        </w:rPr>
        <w:t>Gmina Krobia, Rynek 1, 63-840 Krobia</w:t>
      </w:r>
      <w:r w:rsidR="00BA527C"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oraz podmiotom, które na zlece</w:t>
      </w:r>
      <w:r w:rsidR="00BA527C" w:rsidRPr="00FD2EF1">
        <w:rPr>
          <w:rFonts w:ascii="Times New Roman" w:eastAsia="Times New Roman" w:hAnsi="Times New Roman" w:cs="Times New Roman"/>
          <w:sz w:val="24"/>
          <w:szCs w:val="24"/>
        </w:rPr>
        <w:t xml:space="preserve">nie Beneficjenta uczestniczą  w realizacji Projektu (nie dotyczy). </w:t>
      </w:r>
    </w:p>
    <w:p w:rsidR="005C5AD9" w:rsidRPr="00FD2EF1" w:rsidRDefault="005C5AD9" w:rsidP="00FD2EF1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Moje dane osobowe mogą zostać przekazane podmiotom realizującym badania ewaluacyjne na zlecenie Instytucji Zarządzającej lub Beneficjenta. Moje dane osobowe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lastRenderedPageBreak/>
        <w:t>mogą zostać również powierzone</w:t>
      </w:r>
      <w:r w:rsidRPr="00FD2EF1" w:rsidDel="00C15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specjalistycznym firmom, realizującym na zlecenie Instytucji Zarządzają</w:t>
      </w:r>
      <w:r w:rsidR="00BA527C" w:rsidRPr="00FD2EF1">
        <w:rPr>
          <w:rFonts w:ascii="Times New Roman" w:eastAsia="Times New Roman" w:hAnsi="Times New Roman" w:cs="Times New Roman"/>
          <w:sz w:val="24"/>
          <w:szCs w:val="24"/>
        </w:rPr>
        <w:t xml:space="preserve">cej oraz Beneficjenta kontrole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i audyt w ramach WRPO 2014+.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Podanie danych jest warunkiem koniecznym do otrzymania wsparcia, a odmowa ich podania jest równoznaczna z brakiem możliwości udzielenia wsparcia w ramach Projektu.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W ciągu trzech miesięcy po zakończeniu udziału w Projekcie udostępnię dane dotyczące mojego statusu na rynku pracy</w:t>
      </w:r>
      <w:r w:rsidRPr="00FD2E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Mam prawo dostępu do treści swoich danych i ich sprostowania oraz ograniczenia przetwarzania.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Moje dane osobowe nie będą przekazywane do państwa trzeciego lub organizacji międzynarodowej.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Moje dane osobowe nie będą poddawane zautomatyzowanemu podejmowaniu decyzji.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Mam prawo do wniesienia skargi do organu nadzorczego, którym jest Prezes Urzędu Ochrony Danych Osobowych.</w:t>
      </w:r>
    </w:p>
    <w:p w:rsidR="005C5AD9" w:rsidRPr="00FD2EF1" w:rsidRDefault="005C5AD9" w:rsidP="00FD2E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AD9" w:rsidRPr="00FD2EF1" w:rsidRDefault="005C5AD9" w:rsidP="00FD2E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Oświadczam, iż podane przeze mnie dane osobowe są prawdziwe i aktualne.</w:t>
      </w:r>
    </w:p>
    <w:p w:rsidR="005C5AD9" w:rsidRPr="00FD2EF1" w:rsidRDefault="005C5AD9" w:rsidP="00FD2E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AD9" w:rsidRPr="00FD2EF1" w:rsidRDefault="005C5AD9" w:rsidP="00FD2E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5C5AD9" w:rsidRPr="00FD2EF1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FD2EF1" w:rsidRDefault="005C5AD9" w:rsidP="00FD2EF1">
            <w:pPr>
              <w:spacing w:before="48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EF1">
              <w:rPr>
                <w:rFonts w:ascii="Times New Roman" w:eastAsia="Times New Roman" w:hAnsi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FD2EF1" w:rsidRDefault="005C5AD9" w:rsidP="00FD2EF1">
            <w:pPr>
              <w:spacing w:before="48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EF1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C5AD9" w:rsidRPr="00FD2EF1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FD2EF1" w:rsidRDefault="005C5AD9" w:rsidP="00FD2EF1">
            <w:pPr>
              <w:spacing w:after="6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EF1">
              <w:rPr>
                <w:rFonts w:ascii="Times New Roman" w:eastAsia="Times New Roman" w:hAnsi="Times New Roman"/>
                <w:sz w:val="24"/>
                <w:szCs w:val="24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FD2EF1" w:rsidRDefault="005C5AD9" w:rsidP="00FD2EF1">
            <w:pPr>
              <w:spacing w:after="6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EF1">
              <w:rPr>
                <w:rFonts w:ascii="Times New Roman" w:eastAsia="Times New Roman" w:hAnsi="Times New Roman"/>
                <w:sz w:val="24"/>
                <w:szCs w:val="24"/>
              </w:rPr>
              <w:t>CZYTELNY PODPIS UCZESTNIKA PROJEKTU</w:t>
            </w:r>
            <w:r w:rsidRPr="00FD2EF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:rsidR="005C5AD9" w:rsidRPr="00FD2EF1" w:rsidRDefault="005C5AD9" w:rsidP="00FD2EF1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802DD" w:rsidRPr="00FD2EF1" w:rsidRDefault="002802DD" w:rsidP="00FD2E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02DD" w:rsidRPr="00FD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08" w:rsidRDefault="00772B08" w:rsidP="005C5AD9">
      <w:pPr>
        <w:spacing w:after="0" w:line="240" w:lineRule="auto"/>
      </w:pPr>
      <w:r>
        <w:separator/>
      </w:r>
    </w:p>
  </w:endnote>
  <w:endnote w:type="continuationSeparator" w:id="0">
    <w:p w:rsidR="00772B08" w:rsidRDefault="00772B08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08" w:rsidRDefault="00772B08" w:rsidP="005C5AD9">
      <w:pPr>
        <w:spacing w:after="0" w:line="240" w:lineRule="auto"/>
      </w:pPr>
      <w:r>
        <w:separator/>
      </w:r>
    </w:p>
  </w:footnote>
  <w:footnote w:type="continuationSeparator" w:id="0">
    <w:p w:rsidR="00772B08" w:rsidRDefault="00772B08" w:rsidP="005C5AD9">
      <w:pPr>
        <w:spacing w:after="0" w:line="240" w:lineRule="auto"/>
      </w:pPr>
      <w:r>
        <w:continuationSeparator/>
      </w:r>
    </w:p>
  </w:footnote>
  <w:footnote w:id="1">
    <w:p w:rsidR="005C5AD9" w:rsidRPr="00FD2EF1" w:rsidRDefault="005C5AD9" w:rsidP="005C5AD9">
      <w:pPr>
        <w:pStyle w:val="Tekstprzypisudolnego"/>
        <w:rPr>
          <w:sz w:val="16"/>
          <w:szCs w:val="16"/>
        </w:rPr>
      </w:pPr>
      <w:r w:rsidRPr="00FD2EF1">
        <w:rPr>
          <w:rStyle w:val="Odwoanieprzypisudolnego"/>
          <w:sz w:val="16"/>
          <w:szCs w:val="16"/>
        </w:rPr>
        <w:footnoteRef/>
      </w:r>
      <w:r w:rsidRPr="00FD2EF1">
        <w:rPr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FD2EF1">
        <w:t xml:space="preserve"> </w:t>
      </w:r>
      <w:r w:rsidRPr="00FD2EF1">
        <w:rPr>
          <w:sz w:val="16"/>
          <w:szCs w:val="16"/>
        </w:rPr>
        <w:t>mierzonej do 3 miesięcy po zakończeniu udziału w projekcie.</w:t>
      </w:r>
    </w:p>
  </w:footnote>
  <w:footnote w:id="2">
    <w:p w:rsidR="005C5AD9" w:rsidRDefault="005C5AD9" w:rsidP="005C5AD9">
      <w:pPr>
        <w:pStyle w:val="Tekstprzypisudolnego"/>
      </w:pPr>
      <w:r w:rsidRPr="00FD2EF1">
        <w:rPr>
          <w:rStyle w:val="Odwoanieprzypisudolnego"/>
          <w:sz w:val="16"/>
          <w:szCs w:val="16"/>
        </w:rPr>
        <w:t>*</w:t>
      </w:r>
      <w:r w:rsidRPr="00FD2EF1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9"/>
    <w:rsid w:val="0012389E"/>
    <w:rsid w:val="002802DD"/>
    <w:rsid w:val="002F2C3D"/>
    <w:rsid w:val="005C5AD9"/>
    <w:rsid w:val="00772B08"/>
    <w:rsid w:val="00774A09"/>
    <w:rsid w:val="00A1474F"/>
    <w:rsid w:val="00BA527C"/>
    <w:rsid w:val="00F203D5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1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1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Karolina Student</cp:lastModifiedBy>
  <cp:revision>7</cp:revision>
  <dcterms:created xsi:type="dcterms:W3CDTF">2019-01-28T09:23:00Z</dcterms:created>
  <dcterms:modified xsi:type="dcterms:W3CDTF">2019-01-28T09:57:00Z</dcterms:modified>
</cp:coreProperties>
</file>